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0181B" w:rsidTr="00BD03D8">
        <w:tc>
          <w:tcPr>
            <w:tcW w:w="9571" w:type="dxa"/>
            <w:gridSpan w:val="2"/>
          </w:tcPr>
          <w:p w:rsidR="0030181B" w:rsidRPr="0030181B" w:rsidRDefault="0030181B" w:rsidP="0030181B">
            <w:pPr>
              <w:jc w:val="center"/>
              <w:rPr>
                <w:rFonts w:ascii="Times New Roman" w:hAnsi="Times New Roman"/>
                <w:b/>
              </w:rPr>
            </w:pPr>
            <w:r w:rsidRPr="0030181B">
              <w:rPr>
                <w:rFonts w:ascii="Times New Roman" w:hAnsi="Times New Roman"/>
                <w:b/>
              </w:rPr>
              <w:t>ФГБНУ ЯНЦ КМП</w:t>
            </w:r>
          </w:p>
        </w:tc>
      </w:tr>
      <w:tr w:rsidR="0030181B" w:rsidTr="0030181B">
        <w:tc>
          <w:tcPr>
            <w:tcW w:w="1809" w:type="dxa"/>
          </w:tcPr>
          <w:p w:rsidR="0030181B" w:rsidRDefault="00230A67">
            <w:r>
              <w:t>СОП № от -3.04.</w:t>
            </w:r>
            <w:bookmarkStart w:id="0" w:name="_GoBack"/>
            <w:bookmarkEnd w:id="0"/>
            <w:r>
              <w:t>2023</w:t>
            </w:r>
          </w:p>
        </w:tc>
        <w:tc>
          <w:tcPr>
            <w:tcW w:w="7762" w:type="dxa"/>
          </w:tcPr>
          <w:p w:rsidR="0030181B" w:rsidRPr="0030181B" w:rsidRDefault="0030181B">
            <w:pPr>
              <w:rPr>
                <w:rFonts w:ascii="Times New Roman" w:hAnsi="Times New Roman"/>
              </w:rPr>
            </w:pPr>
            <w:r w:rsidRPr="0030181B">
              <w:rPr>
                <w:rFonts w:ascii="Times New Roman" w:hAnsi="Times New Roman"/>
              </w:rPr>
              <w:t>Стандартная операционная процедура</w:t>
            </w:r>
          </w:p>
          <w:p w:rsidR="0030181B" w:rsidRPr="0030181B" w:rsidRDefault="0030181B" w:rsidP="0030181B">
            <w:pPr>
              <w:rPr>
                <w:rFonts w:ascii="Times New Roman" w:hAnsi="Times New Roman"/>
                <w:b/>
              </w:rPr>
            </w:pPr>
            <w:r w:rsidRPr="0030181B">
              <w:rPr>
                <w:rFonts w:ascii="Times New Roman" w:hAnsi="Times New Roman"/>
                <w:b/>
              </w:rPr>
              <w:t xml:space="preserve">«ПОДГОТОВКА ОБРАЗЦОВ </w:t>
            </w:r>
            <w:r w:rsidRPr="0030181B">
              <w:rPr>
                <w:rFonts w:ascii="Times New Roman" w:hAnsi="Times New Roman"/>
                <w:b/>
              </w:rPr>
              <w:t xml:space="preserve">БИОМАТЕРИАЛА </w:t>
            </w:r>
            <w:proofErr w:type="gramStart"/>
            <w:r w:rsidRPr="0030181B">
              <w:rPr>
                <w:rFonts w:ascii="Times New Roman" w:hAnsi="Times New Roman"/>
                <w:b/>
              </w:rPr>
              <w:t>ДЛЯ</w:t>
            </w:r>
            <w:proofErr w:type="gramEnd"/>
            <w:r w:rsidRPr="0030181B">
              <w:rPr>
                <w:rFonts w:ascii="Times New Roman" w:hAnsi="Times New Roman"/>
                <w:b/>
              </w:rPr>
              <w:t xml:space="preserve"> ДЛИТЕЛЬНОГО</w:t>
            </w:r>
          </w:p>
          <w:p w:rsidR="0030181B" w:rsidRDefault="0030181B" w:rsidP="0030181B">
            <w:r w:rsidRPr="0030181B">
              <w:rPr>
                <w:rFonts w:ascii="Times New Roman" w:hAnsi="Times New Roman"/>
                <w:b/>
              </w:rPr>
              <w:t>КРИОХРАНЕНИЯ»</w:t>
            </w:r>
          </w:p>
        </w:tc>
      </w:tr>
      <w:tr w:rsidR="0030181B" w:rsidTr="0030181B">
        <w:tc>
          <w:tcPr>
            <w:tcW w:w="1809" w:type="dxa"/>
          </w:tcPr>
          <w:p w:rsidR="0030181B" w:rsidRDefault="0030181B">
            <w:r>
              <w:t>Цель СОП</w:t>
            </w:r>
          </w:p>
        </w:tc>
        <w:tc>
          <w:tcPr>
            <w:tcW w:w="7762" w:type="dxa"/>
          </w:tcPr>
          <w:p w:rsidR="0030181B" w:rsidRDefault="00942A74" w:rsidP="00942A74">
            <w:pPr>
              <w:jc w:val="both"/>
            </w:pPr>
            <w:r>
              <w:t>Определяет порядок подготовки</w:t>
            </w:r>
            <w:r>
              <w:t xml:space="preserve"> образцов биоматериала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t xml:space="preserve">длительного </w:t>
            </w:r>
            <w:proofErr w:type="spellStart"/>
            <w:r>
              <w:t>криохранения</w:t>
            </w:r>
            <w:proofErr w:type="spellEnd"/>
          </w:p>
        </w:tc>
      </w:tr>
      <w:tr w:rsidR="0030181B" w:rsidTr="0030181B">
        <w:tc>
          <w:tcPr>
            <w:tcW w:w="1809" w:type="dxa"/>
          </w:tcPr>
          <w:p w:rsidR="0030181B" w:rsidRDefault="0030181B">
            <w:r>
              <w:t>Разработчик</w:t>
            </w:r>
          </w:p>
        </w:tc>
        <w:tc>
          <w:tcPr>
            <w:tcW w:w="7762" w:type="dxa"/>
          </w:tcPr>
          <w:p w:rsidR="0030181B" w:rsidRDefault="00942A74">
            <w:r>
              <w:t xml:space="preserve">Крылов А.В., </w:t>
            </w:r>
            <w:proofErr w:type="spellStart"/>
            <w:r>
              <w:t>м.н.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</w:tr>
      <w:tr w:rsidR="0030181B" w:rsidTr="0030181B">
        <w:tc>
          <w:tcPr>
            <w:tcW w:w="1809" w:type="dxa"/>
          </w:tcPr>
          <w:p w:rsidR="0030181B" w:rsidRDefault="0030181B">
            <w:r>
              <w:t>Рабочее место</w:t>
            </w:r>
          </w:p>
        </w:tc>
        <w:tc>
          <w:tcPr>
            <w:tcW w:w="7762" w:type="dxa"/>
          </w:tcPr>
          <w:p w:rsidR="0030181B" w:rsidRDefault="00942A74">
            <w:r>
              <w:t>ОМГ ЛНП</w:t>
            </w:r>
          </w:p>
        </w:tc>
      </w:tr>
      <w:tr w:rsidR="0030181B" w:rsidTr="0030181B">
        <w:tc>
          <w:tcPr>
            <w:tcW w:w="1809" w:type="dxa"/>
          </w:tcPr>
          <w:p w:rsidR="0030181B" w:rsidRDefault="0030181B">
            <w:r>
              <w:t>Утверждено</w:t>
            </w:r>
          </w:p>
        </w:tc>
        <w:tc>
          <w:tcPr>
            <w:tcW w:w="7762" w:type="dxa"/>
          </w:tcPr>
          <w:p w:rsidR="0030181B" w:rsidRDefault="00942A74">
            <w:r>
              <w:t xml:space="preserve">Кононова </w:t>
            </w:r>
            <w:r w:rsidR="00E363B7">
              <w:t>С.К</w:t>
            </w:r>
            <w:r>
              <w:t xml:space="preserve">., </w:t>
            </w:r>
            <w:proofErr w:type="spellStart"/>
            <w:r>
              <w:t>гл.н.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руководитель</w:t>
            </w:r>
            <w:proofErr w:type="gramEnd"/>
            <w:r>
              <w:t xml:space="preserve"> отдела молекулярной генетики </w:t>
            </w:r>
          </w:p>
        </w:tc>
      </w:tr>
      <w:tr w:rsidR="0030181B" w:rsidTr="002C340D">
        <w:trPr>
          <w:trHeight w:val="2248"/>
        </w:trPr>
        <w:tc>
          <w:tcPr>
            <w:tcW w:w="1809" w:type="dxa"/>
          </w:tcPr>
          <w:p w:rsidR="0030181B" w:rsidRDefault="0030181B">
            <w:r>
              <w:t xml:space="preserve">Разработано на основании </w:t>
            </w:r>
          </w:p>
        </w:tc>
        <w:tc>
          <w:tcPr>
            <w:tcW w:w="7762" w:type="dxa"/>
          </w:tcPr>
          <w:p w:rsidR="00942A74" w:rsidRDefault="00942A74" w:rsidP="00942A74">
            <w:pPr>
              <w:jc w:val="both"/>
            </w:pPr>
            <w:r>
              <w:t>1. Правила лабораторной практики (Приложение к Приказу</w:t>
            </w:r>
            <w:r>
              <w:t xml:space="preserve"> Министерства </w:t>
            </w:r>
            <w:r>
              <w:t xml:space="preserve">здравоохранения и </w:t>
            </w:r>
            <w:r>
              <w:t xml:space="preserve">социального развития Российской </w:t>
            </w:r>
            <w:r>
              <w:t>Федерации от 23 августа 2010 г. №708н);</w:t>
            </w:r>
          </w:p>
          <w:p w:rsidR="00942A74" w:rsidRDefault="00942A74" w:rsidP="00942A74">
            <w:pPr>
              <w:jc w:val="both"/>
            </w:pPr>
            <w:r>
              <w:t>2</w:t>
            </w:r>
            <w:r>
              <w:t>. СанПиН 2.1.7.2790-10 «Санитарно-</w:t>
            </w:r>
            <w:r>
              <w:t xml:space="preserve">эпидемиологические требования к </w:t>
            </w:r>
            <w:r>
              <w:t>обращению с медицинскими отходами».</w:t>
            </w:r>
          </w:p>
          <w:p w:rsidR="0030181B" w:rsidRDefault="00942A74" w:rsidP="00942A74">
            <w:pPr>
              <w:jc w:val="both"/>
            </w:pPr>
            <w:r>
              <w:t>3</w:t>
            </w:r>
            <w:r>
              <w:t xml:space="preserve">. Приказ Минздрава СССР N 770 </w:t>
            </w:r>
            <w:r>
              <w:t xml:space="preserve">от 10 июня 1985 г. О введении в действие </w:t>
            </w:r>
            <w:r>
              <w:t>отраслевого стандарта</w:t>
            </w:r>
            <w:r>
              <w:t xml:space="preserve"> ОСТ 42-21-2-85 «Стерилизация и дезинфекция изделий </w:t>
            </w:r>
            <w:r>
              <w:t>медицинского</w:t>
            </w:r>
            <w:r>
              <w:t xml:space="preserve"> назначения. Методы, средства и </w:t>
            </w:r>
            <w:r>
              <w:t>режимы»</w:t>
            </w:r>
          </w:p>
        </w:tc>
      </w:tr>
    </w:tbl>
    <w:p w:rsidR="0030181B" w:rsidRDefault="003018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634"/>
        <w:gridCol w:w="3737"/>
        <w:gridCol w:w="1442"/>
        <w:gridCol w:w="2236"/>
      </w:tblGrid>
      <w:tr w:rsidR="00A009DD" w:rsidTr="005E3080">
        <w:tc>
          <w:tcPr>
            <w:tcW w:w="534" w:type="dxa"/>
          </w:tcPr>
          <w:p w:rsidR="00E363B7" w:rsidRDefault="00E363B7">
            <w:r>
              <w:t>№</w:t>
            </w:r>
          </w:p>
        </w:tc>
        <w:tc>
          <w:tcPr>
            <w:tcW w:w="1701" w:type="dxa"/>
          </w:tcPr>
          <w:p w:rsidR="00E363B7" w:rsidRDefault="00E363B7">
            <w:r>
              <w:t>Визуально</w:t>
            </w:r>
          </w:p>
        </w:tc>
        <w:tc>
          <w:tcPr>
            <w:tcW w:w="3969" w:type="dxa"/>
          </w:tcPr>
          <w:p w:rsidR="00E363B7" w:rsidRDefault="00E363B7">
            <w:r>
              <w:t>Описание операции</w:t>
            </w:r>
          </w:p>
        </w:tc>
        <w:tc>
          <w:tcPr>
            <w:tcW w:w="1452" w:type="dxa"/>
          </w:tcPr>
          <w:p w:rsidR="00E363B7" w:rsidRDefault="00E363B7">
            <w:r>
              <w:t>Время выполнения</w:t>
            </w:r>
          </w:p>
        </w:tc>
        <w:tc>
          <w:tcPr>
            <w:tcW w:w="1915" w:type="dxa"/>
          </w:tcPr>
          <w:p w:rsidR="00E363B7" w:rsidRDefault="00E363B7">
            <w:r>
              <w:t xml:space="preserve">Используемые материалы и пробы 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1</w:t>
            </w:r>
          </w:p>
        </w:tc>
        <w:tc>
          <w:tcPr>
            <w:tcW w:w="1701" w:type="dxa"/>
          </w:tcPr>
          <w:p w:rsidR="00E363B7" w:rsidRDefault="00E363B7"/>
        </w:tc>
        <w:tc>
          <w:tcPr>
            <w:tcW w:w="3969" w:type="dxa"/>
          </w:tcPr>
          <w:p w:rsidR="00E363B7" w:rsidRDefault="00E363B7" w:rsidP="00A009DD">
            <w:pPr>
              <w:jc w:val="both"/>
            </w:pPr>
            <w:r>
              <w:t xml:space="preserve">Надеть соответствующую </w:t>
            </w:r>
            <w:r>
              <w:t xml:space="preserve">форму </w:t>
            </w:r>
            <w:r w:rsidR="00A009DD">
              <w:t>одежды</w:t>
            </w:r>
            <w:r>
              <w:t xml:space="preserve">. Провести гигиеническую </w:t>
            </w:r>
            <w:r>
              <w:t xml:space="preserve">антисептику рук и </w:t>
            </w:r>
            <w:r>
              <w:t xml:space="preserve">надеть перчатки, предварительно проверив их на </w:t>
            </w:r>
            <w:r>
              <w:t>целостность.</w:t>
            </w:r>
          </w:p>
        </w:tc>
        <w:tc>
          <w:tcPr>
            <w:tcW w:w="1452" w:type="dxa"/>
          </w:tcPr>
          <w:p w:rsidR="00E363B7" w:rsidRDefault="002C340D">
            <w:r>
              <w:t>5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 xml:space="preserve">Халат </w:t>
            </w:r>
            <w:r>
              <w:t>лабораторный,</w:t>
            </w:r>
            <w:r>
              <w:t xml:space="preserve"> </w:t>
            </w:r>
            <w:r>
              <w:t>хирургический</w:t>
            </w:r>
            <w:r>
              <w:t xml:space="preserve"> костюм, тапочки </w:t>
            </w:r>
            <w:r>
              <w:t>лабораторные</w:t>
            </w:r>
            <w:r>
              <w:t>, антисептик, перчатки.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2</w:t>
            </w:r>
          </w:p>
        </w:tc>
        <w:tc>
          <w:tcPr>
            <w:tcW w:w="1701" w:type="dxa"/>
          </w:tcPr>
          <w:p w:rsidR="00E363B7" w:rsidRDefault="00E363B7"/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Обработать поверхности (рабочий стол, пинцет, </w:t>
            </w:r>
            <w:r>
              <w:t>полуавтоматические пипетки) 70-</w:t>
            </w:r>
            <w:r>
              <w:t xml:space="preserve">ти процентным этиловым спиртом, </w:t>
            </w:r>
            <w:r>
              <w:t>ветошью меняя по мере необходимости. Использованные ветоши поместить</w:t>
            </w:r>
            <w:r>
              <w:t xml:space="preserve"> </w:t>
            </w:r>
            <w:r>
              <w:t>в пл</w:t>
            </w:r>
            <w:r>
              <w:t xml:space="preserve">астиковый контейнер для сбора и дезинфицирующей обработки расходных материалов, перчаток </w:t>
            </w:r>
            <w:r>
              <w:t>и ветоши.</w:t>
            </w:r>
          </w:p>
        </w:tc>
        <w:tc>
          <w:tcPr>
            <w:tcW w:w="1452" w:type="dxa"/>
          </w:tcPr>
          <w:p w:rsidR="00E363B7" w:rsidRDefault="002C340D">
            <w:r>
              <w:t>3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 xml:space="preserve">Пинцет, </w:t>
            </w:r>
            <w:r w:rsidRPr="00A009DD">
              <w:t>полуавтоматические пипетки</w:t>
            </w:r>
            <w:r>
              <w:t>, 70%</w:t>
            </w:r>
            <w:r w:rsidRPr="00A009DD">
              <w:t xml:space="preserve"> </w:t>
            </w:r>
            <w:r>
              <w:t>этиловый спирт, ветошь, пластиковый контейнер для сбора расходных материалов.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3</w:t>
            </w:r>
          </w:p>
        </w:tc>
        <w:tc>
          <w:tcPr>
            <w:tcW w:w="1701" w:type="dxa"/>
          </w:tcPr>
          <w:p w:rsidR="00E363B7" w:rsidRDefault="00E363B7"/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Взять штатив с вакуумными </w:t>
            </w:r>
            <w:r>
              <w:t>пробирками с кровью пациентов (от</w:t>
            </w:r>
            <w:r>
              <w:t xml:space="preserve"> </w:t>
            </w:r>
            <w:r>
              <w:t>каждого пациента по 2 пробирки). Зафиксировать в журнале проб.</w:t>
            </w:r>
          </w:p>
        </w:tc>
        <w:tc>
          <w:tcPr>
            <w:tcW w:w="1452" w:type="dxa"/>
          </w:tcPr>
          <w:p w:rsidR="00E363B7" w:rsidRDefault="002C340D">
            <w:r>
              <w:t>2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>Штатив, вакуумные пробирки с кровью, журнал проб.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4</w:t>
            </w:r>
          </w:p>
        </w:tc>
        <w:tc>
          <w:tcPr>
            <w:tcW w:w="1701" w:type="dxa"/>
          </w:tcPr>
          <w:p w:rsidR="00E363B7" w:rsidRDefault="00E363B7"/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Каждую пробирку маркируем </w:t>
            </w:r>
            <w:r w:rsidRPr="00E363B7">
              <w:t>соответствующим шифром.</w:t>
            </w:r>
          </w:p>
        </w:tc>
        <w:tc>
          <w:tcPr>
            <w:tcW w:w="1452" w:type="dxa"/>
          </w:tcPr>
          <w:p w:rsidR="00E363B7" w:rsidRDefault="002C340D">
            <w:r>
              <w:t>2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>Маркер.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5</w:t>
            </w:r>
          </w:p>
        </w:tc>
        <w:tc>
          <w:tcPr>
            <w:tcW w:w="1701" w:type="dxa"/>
          </w:tcPr>
          <w:p w:rsidR="00E363B7" w:rsidRDefault="00E363B7"/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Допускается только однократное </w:t>
            </w:r>
            <w:r>
              <w:t>замораживание-оттаивание</w:t>
            </w:r>
            <w:r>
              <w:t xml:space="preserve"> материала, поэтому образцы </w:t>
            </w:r>
            <w:r>
              <w:t xml:space="preserve">крови с пробиркой для </w:t>
            </w:r>
            <w:r>
              <w:t xml:space="preserve">длительного хранения </w:t>
            </w:r>
            <w:r>
              <w:t xml:space="preserve">обертываем </w:t>
            </w:r>
            <w:proofErr w:type="spellStart"/>
            <w:r w:rsidR="00A009DD">
              <w:t>парафил</w:t>
            </w:r>
            <w:r>
              <w:t>мом</w:t>
            </w:r>
            <w:proofErr w:type="spellEnd"/>
            <w:r>
              <w:t>, ставим в штатив</w:t>
            </w:r>
            <w:r>
              <w:t xml:space="preserve"> и убираем в низкотемпературный морозильник (–86°С) на </w:t>
            </w:r>
            <w:r>
              <w:t>длительное хранение.</w:t>
            </w:r>
          </w:p>
        </w:tc>
        <w:tc>
          <w:tcPr>
            <w:tcW w:w="1452" w:type="dxa"/>
          </w:tcPr>
          <w:p w:rsidR="00E363B7" w:rsidRDefault="002C340D">
            <w:r>
              <w:t>1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proofErr w:type="spellStart"/>
            <w:r>
              <w:t>Парафилм</w:t>
            </w:r>
            <w:proofErr w:type="spellEnd"/>
            <w:r>
              <w:t>, низкотемпературный морозильник.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6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Подготовить пробирки для </w:t>
            </w:r>
            <w:proofErr w:type="spellStart"/>
            <w:r>
              <w:t>аликвот</w:t>
            </w:r>
            <w:proofErr w:type="spellEnd"/>
            <w:r>
              <w:t xml:space="preserve">. Из </w:t>
            </w:r>
            <w:proofErr w:type="spellStart"/>
            <w:r>
              <w:t>зип</w:t>
            </w:r>
            <w:proofErr w:type="spellEnd"/>
            <w:r>
              <w:t xml:space="preserve"> пакета с помощью</w:t>
            </w:r>
          </w:p>
          <w:p w:rsidR="00E363B7" w:rsidRDefault="00E363B7" w:rsidP="00E363B7">
            <w:pPr>
              <w:jc w:val="both"/>
            </w:pPr>
            <w:r>
              <w:lastRenderedPageBreak/>
              <w:t>стерильного пинцета вынимаем пробирки</w:t>
            </w:r>
            <w:r>
              <w:t xml:space="preserve"> </w:t>
            </w:r>
            <w:proofErr w:type="spellStart"/>
            <w:r>
              <w:t>эппендорф</w:t>
            </w:r>
            <w:proofErr w:type="spellEnd"/>
            <w:r>
              <w:t xml:space="preserve"> объемом 1,5 мл и три </w:t>
            </w:r>
            <w:r>
              <w:t>пробирки объемом 2 мл. Расставляем их в отдельный штатив</w:t>
            </w:r>
            <w:r>
              <w:t xml:space="preserve"> слева направо, </w:t>
            </w:r>
            <w:r>
              <w:t>начиная со второго ряда.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lastRenderedPageBreak/>
              <w:t>4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 xml:space="preserve">Стерильный пинцет, пробирки для </w:t>
            </w:r>
            <w:proofErr w:type="spellStart"/>
            <w:r>
              <w:lastRenderedPageBreak/>
              <w:t>аликвот</w:t>
            </w:r>
            <w:proofErr w:type="spellEnd"/>
            <w:r>
              <w:t>, штатив.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lastRenderedPageBreak/>
              <w:t>7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>Маркируем соотве</w:t>
            </w:r>
            <w:r>
              <w:t xml:space="preserve">тствующим шифром </w:t>
            </w:r>
            <w:proofErr w:type="gramStart"/>
            <w:r>
              <w:t>подготовленные</w:t>
            </w:r>
            <w:proofErr w:type="gramEnd"/>
            <w:r>
              <w:t xml:space="preserve"> </w:t>
            </w:r>
            <w:proofErr w:type="spellStart"/>
            <w:r>
              <w:t>микропробирки</w:t>
            </w:r>
            <w:proofErr w:type="spellEnd"/>
            <w:r>
              <w:t xml:space="preserve"> перманент</w:t>
            </w:r>
            <w:r>
              <w:t xml:space="preserve">ным маркером с тонким стержнем. Наносим </w:t>
            </w:r>
            <w:r>
              <w:t>нумерацию на крышке и сбоку пробирки по порядку.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>Маркер.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8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>Пробирку с кровью пациента необхо</w:t>
            </w:r>
            <w:r>
              <w:t xml:space="preserve">димо разморозить (в случае если </w:t>
            </w:r>
            <w:r>
              <w:t>кровь заморожена).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30 мин</w:t>
            </w:r>
          </w:p>
        </w:tc>
        <w:tc>
          <w:tcPr>
            <w:tcW w:w="1915" w:type="dxa"/>
          </w:tcPr>
          <w:p w:rsidR="00E363B7" w:rsidRDefault="00E363B7" w:rsidP="00A009DD">
            <w:pPr>
              <w:jc w:val="both"/>
            </w:pP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9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После </w:t>
            </w:r>
            <w:proofErr w:type="spellStart"/>
            <w:r>
              <w:t>размороз</w:t>
            </w:r>
            <w:r>
              <w:t>ки</w:t>
            </w:r>
            <w:proofErr w:type="spellEnd"/>
            <w:r>
              <w:t xml:space="preserve"> крови, необходимо осторожным </w:t>
            </w:r>
            <w:r>
              <w:t>переворачиванием перемешать содержимое пробирки.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15 мин</w:t>
            </w:r>
          </w:p>
        </w:tc>
        <w:tc>
          <w:tcPr>
            <w:tcW w:w="1915" w:type="dxa"/>
          </w:tcPr>
          <w:p w:rsidR="00E363B7" w:rsidRDefault="00E363B7" w:rsidP="00A009DD">
            <w:pPr>
              <w:jc w:val="both"/>
            </w:pP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10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Взять дозатор объемом 1000 </w:t>
            </w:r>
            <w:proofErr w:type="spellStart"/>
            <w:r>
              <w:t>мкл</w:t>
            </w:r>
            <w:proofErr w:type="spellEnd"/>
            <w:r>
              <w:t xml:space="preserve"> одеть наконечник с фильтром </w:t>
            </w:r>
            <w:r>
              <w:t xml:space="preserve">объемом 1000 </w:t>
            </w:r>
            <w:proofErr w:type="spellStart"/>
            <w:r>
              <w:t>мкл</w:t>
            </w:r>
            <w:proofErr w:type="spellEnd"/>
            <w:r>
              <w:t>. Аккуратно из пр</w:t>
            </w:r>
            <w:r>
              <w:t xml:space="preserve">обирки набрать 1000 </w:t>
            </w:r>
            <w:proofErr w:type="spellStart"/>
            <w:r>
              <w:t>мкл</w:t>
            </w:r>
            <w:proofErr w:type="spellEnd"/>
            <w:r>
              <w:t xml:space="preserve"> крови и </w:t>
            </w:r>
            <w:r>
              <w:t>перемесить в пробирку объемом 1,5 мл, на дальнейшее высушивание.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E363B7" w:rsidRPr="00A009DD" w:rsidRDefault="00A009DD" w:rsidP="00A009DD">
            <w:pPr>
              <w:jc w:val="both"/>
            </w:pPr>
            <w:r>
              <w:t xml:space="preserve">Дозатор </w:t>
            </w:r>
            <w:r>
              <w:rPr>
                <w:lang w:val="en-US"/>
              </w:rPr>
              <w:t>v</w:t>
            </w:r>
            <w:r w:rsidRPr="00A009DD">
              <w:t xml:space="preserve">=1000 </w:t>
            </w:r>
            <w:proofErr w:type="spellStart"/>
            <w:r>
              <w:t>мкл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наконечник с фильтром 1000 </w:t>
            </w:r>
            <w:proofErr w:type="spellStart"/>
            <w:r>
              <w:t>мкл</w:t>
            </w:r>
            <w:proofErr w:type="spellEnd"/>
            <w:r>
              <w:t xml:space="preserve">., пробирка объёмом 1,5 мл.  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11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>В первую пробирку объемом 2</w:t>
            </w:r>
            <w:r>
              <w:t xml:space="preserve"> мл с помощью дозатора налить 2 </w:t>
            </w:r>
            <w:r>
              <w:t>мл крови на дальнейшее хранение.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>
              <w:t xml:space="preserve">Дозатор, пробирка с </w:t>
            </w:r>
            <w:proofErr w:type="spellStart"/>
            <w:r>
              <w:t>обьемом</w:t>
            </w:r>
            <w:proofErr w:type="spellEnd"/>
            <w:r>
              <w:t xml:space="preserve"> 2 мл. 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12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E363B7" w:rsidP="00E363B7">
            <w:pPr>
              <w:jc w:val="both"/>
            </w:pPr>
            <w:r>
              <w:t xml:space="preserve">В две оставшиеся пробирки </w:t>
            </w:r>
            <w:r>
              <w:t xml:space="preserve">объемом 2 мл с помощью дозатора </w:t>
            </w:r>
            <w:r>
              <w:t>н</w:t>
            </w:r>
            <w:r>
              <w:t xml:space="preserve">алить 1 мл крови для дальнейшей процедуры выделения ДНК. Одна </w:t>
            </w:r>
            <w:r>
              <w:t>пробирка с ДНК предназначена для длительного хранения, вторая дл</w:t>
            </w:r>
            <w:r w:rsidR="005E3080">
              <w:t xml:space="preserve">я проведения генетических </w:t>
            </w:r>
            <w:r>
              <w:t>анализов.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E363B7" w:rsidRDefault="00A009DD" w:rsidP="00A009DD">
            <w:pPr>
              <w:jc w:val="both"/>
            </w:pPr>
            <w:r w:rsidRPr="00A009DD">
              <w:t xml:space="preserve">Дозатор, </w:t>
            </w:r>
            <w:r w:rsidR="00D1747A">
              <w:t>2х пробирки</w:t>
            </w:r>
            <w:r w:rsidRPr="00A009DD">
              <w:t xml:space="preserve"> с </w:t>
            </w:r>
            <w:proofErr w:type="spellStart"/>
            <w:r w:rsidRPr="00A009DD">
              <w:t>обьемом</w:t>
            </w:r>
            <w:proofErr w:type="spellEnd"/>
            <w:r w:rsidRPr="00A009DD">
              <w:t xml:space="preserve"> 2 мл.</w:t>
            </w:r>
          </w:p>
        </w:tc>
      </w:tr>
      <w:tr w:rsidR="00A009DD" w:rsidTr="005E3080">
        <w:tc>
          <w:tcPr>
            <w:tcW w:w="534" w:type="dxa"/>
          </w:tcPr>
          <w:p w:rsidR="00E363B7" w:rsidRDefault="00E363B7">
            <w:r>
              <w:t>13</w:t>
            </w:r>
          </w:p>
        </w:tc>
        <w:tc>
          <w:tcPr>
            <w:tcW w:w="1701" w:type="dxa"/>
          </w:tcPr>
          <w:p w:rsidR="00E363B7" w:rsidRDefault="00E363B7" w:rsidP="00E363B7">
            <w:pPr>
              <w:jc w:val="both"/>
            </w:pPr>
          </w:p>
        </w:tc>
        <w:tc>
          <w:tcPr>
            <w:tcW w:w="3969" w:type="dxa"/>
          </w:tcPr>
          <w:p w:rsidR="00E363B7" w:rsidRDefault="005E3080" w:rsidP="005E3080">
            <w:pPr>
              <w:jc w:val="both"/>
            </w:pPr>
            <w:r>
              <w:t xml:space="preserve">Пробирку с кровью объемом 2 мл, предназначенную для длительного хранения, необходимо обернуть </w:t>
            </w:r>
            <w:proofErr w:type="spellStart"/>
            <w:r w:rsidR="00D1747A">
              <w:t>парафил</w:t>
            </w:r>
            <w:r>
              <w:t>мом</w:t>
            </w:r>
            <w:proofErr w:type="spellEnd"/>
            <w:r>
              <w:t>.</w:t>
            </w:r>
          </w:p>
        </w:tc>
        <w:tc>
          <w:tcPr>
            <w:tcW w:w="1452" w:type="dxa"/>
          </w:tcPr>
          <w:p w:rsidR="00E363B7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E363B7" w:rsidRDefault="00D1747A" w:rsidP="00A009DD">
            <w:pPr>
              <w:jc w:val="both"/>
            </w:pPr>
            <w:proofErr w:type="spellStart"/>
            <w:r>
              <w:t>Парафилм</w:t>
            </w:r>
            <w:proofErr w:type="spellEnd"/>
            <w:r>
              <w:t>.</w:t>
            </w: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14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5E3080" w:rsidP="005E3080">
            <w:pPr>
              <w:jc w:val="both"/>
            </w:pPr>
            <w:r>
              <w:t>Подготовленные пробирки с кр</w:t>
            </w:r>
            <w:r>
              <w:t xml:space="preserve">овью для длительного хранения и для высушивания, помещают в </w:t>
            </w:r>
            <w:r>
              <w:t>с</w:t>
            </w:r>
            <w:r>
              <w:t xml:space="preserve">оответствующие промаркированные </w:t>
            </w:r>
            <w:r>
              <w:t xml:space="preserve">штативы для </w:t>
            </w:r>
            <w:proofErr w:type="spellStart"/>
            <w:r>
              <w:t>микропробирок</w:t>
            </w:r>
            <w:proofErr w:type="spellEnd"/>
            <w:r>
              <w:t>.</w:t>
            </w:r>
          </w:p>
        </w:tc>
        <w:tc>
          <w:tcPr>
            <w:tcW w:w="1452" w:type="dxa"/>
          </w:tcPr>
          <w:p w:rsidR="005E3080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5E3080" w:rsidRDefault="00D1747A" w:rsidP="00A009DD">
            <w:pPr>
              <w:jc w:val="both"/>
            </w:pPr>
            <w:r>
              <w:t>Штатив.</w:t>
            </w: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15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5E3080" w:rsidP="005E3080">
            <w:pPr>
              <w:jc w:val="both"/>
            </w:pPr>
            <w:r>
              <w:t xml:space="preserve">Штативы с </w:t>
            </w:r>
            <w:proofErr w:type="spellStart"/>
            <w:r>
              <w:t>микропробирками</w:t>
            </w:r>
            <w:proofErr w:type="spellEnd"/>
            <w:r>
              <w:t xml:space="preserve"> и пробирку с остатками крови </w:t>
            </w:r>
            <w:r>
              <w:t>по</w:t>
            </w:r>
            <w:r>
              <w:t xml:space="preserve">мещают в холодильную камеру при </w:t>
            </w:r>
            <w:r>
              <w:t>температуре не выше минус 70°С.</w:t>
            </w:r>
          </w:p>
        </w:tc>
        <w:tc>
          <w:tcPr>
            <w:tcW w:w="1452" w:type="dxa"/>
          </w:tcPr>
          <w:p w:rsidR="005E3080" w:rsidRDefault="002C340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16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5E3080" w:rsidP="005E3080">
            <w:pPr>
              <w:jc w:val="both"/>
            </w:pPr>
            <w:r w:rsidRPr="005E3080">
              <w:t>Зарегистрировать пробирки в электронной базе данных БРК.</w:t>
            </w:r>
          </w:p>
        </w:tc>
        <w:tc>
          <w:tcPr>
            <w:tcW w:w="1452" w:type="dxa"/>
          </w:tcPr>
          <w:p w:rsidR="005E3080" w:rsidRDefault="00A009DD" w:rsidP="00E363B7">
            <w:pPr>
              <w:jc w:val="both"/>
            </w:pPr>
            <w:r>
              <w:t>15 мин</w:t>
            </w: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17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5E3080" w:rsidP="005E3080">
            <w:pPr>
              <w:jc w:val="both"/>
            </w:pPr>
            <w:r>
              <w:t xml:space="preserve">Из двух оставшихся </w:t>
            </w:r>
            <w:proofErr w:type="spellStart"/>
            <w:r>
              <w:t>микропробирок</w:t>
            </w:r>
            <w:proofErr w:type="spellEnd"/>
            <w:r>
              <w:t xml:space="preserve"> </w:t>
            </w:r>
            <w:r>
              <w:lastRenderedPageBreak/>
              <w:t xml:space="preserve">с </w:t>
            </w:r>
            <w:r>
              <w:t xml:space="preserve">кровью выделяют ДНК с </w:t>
            </w:r>
            <w:r>
              <w:t>помощью СОП «Выделение ДНК из за</w:t>
            </w:r>
            <w:r w:rsidR="002C340D">
              <w:t>мороженной цельной крови фено</w:t>
            </w:r>
            <w:proofErr w:type="gramStart"/>
            <w:r w:rsidR="002C340D">
              <w:t>л-</w:t>
            </w:r>
            <w:proofErr w:type="gramEnd"/>
            <w:r w:rsidR="002C340D">
              <w:t xml:space="preserve"> </w:t>
            </w:r>
            <w:r>
              <w:t>хлороформным методом» либо СОП «Вы</w:t>
            </w:r>
            <w:r w:rsidR="002C340D">
              <w:t xml:space="preserve">деление геномной ДНК из цельной </w:t>
            </w:r>
            <w:r>
              <w:t xml:space="preserve">крови с помощью набора фирмы </w:t>
            </w:r>
            <w:proofErr w:type="spellStart"/>
            <w:r>
              <w:t>Еxcell</w:t>
            </w:r>
            <w:proofErr w:type="spellEnd"/>
            <w:r>
              <w:t xml:space="preserve"> </w:t>
            </w:r>
            <w:proofErr w:type="spellStart"/>
            <w:r>
              <w:t>Вiotech</w:t>
            </w:r>
            <w:proofErr w:type="spellEnd"/>
            <w:r>
              <w:t>».</w:t>
            </w:r>
          </w:p>
        </w:tc>
        <w:tc>
          <w:tcPr>
            <w:tcW w:w="1452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lastRenderedPageBreak/>
              <w:t>18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2C340D" w:rsidP="002C340D">
            <w:pPr>
              <w:jc w:val="both"/>
            </w:pPr>
            <w:r>
              <w:t>Кач</w:t>
            </w:r>
            <w:r>
              <w:t xml:space="preserve">ество выделенной ДНК измеряют с помощью СОП «Контроль </w:t>
            </w:r>
            <w:r>
              <w:t xml:space="preserve">качества ДНК с </w:t>
            </w:r>
            <w:r>
              <w:t xml:space="preserve">помощью спектрофотометра» затем на ДНК проводят </w:t>
            </w:r>
            <w:proofErr w:type="spellStart"/>
            <w:r>
              <w:t>аликвоту</w:t>
            </w:r>
            <w:proofErr w:type="spellEnd"/>
            <w:r>
              <w:t xml:space="preserve"> с помощью СОП </w:t>
            </w:r>
            <w:r>
              <w:t xml:space="preserve">«Приготовление </w:t>
            </w:r>
            <w:proofErr w:type="spellStart"/>
            <w:r>
              <w:t>аликвот</w:t>
            </w:r>
            <w:proofErr w:type="spellEnd"/>
            <w:r>
              <w:t xml:space="preserve"> проб ДНК».</w:t>
            </w:r>
          </w:p>
        </w:tc>
        <w:tc>
          <w:tcPr>
            <w:tcW w:w="1452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19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2C340D" w:rsidP="002C340D">
            <w:pPr>
              <w:jc w:val="both"/>
            </w:pPr>
            <w:r>
              <w:t>Про</w:t>
            </w:r>
            <w:r>
              <w:t xml:space="preserve">бирку с выделенной, проверенной на качество и </w:t>
            </w:r>
            <w:proofErr w:type="spellStart"/>
            <w:r>
              <w:t>проаликвоченной</w:t>
            </w:r>
            <w:proofErr w:type="spellEnd"/>
            <w:r>
              <w:t xml:space="preserve"> ДНК обора</w:t>
            </w:r>
            <w:r>
              <w:t xml:space="preserve">чивают </w:t>
            </w:r>
            <w:proofErr w:type="spellStart"/>
            <w:r>
              <w:t>парафильмом</w:t>
            </w:r>
            <w:proofErr w:type="spellEnd"/>
            <w:r>
              <w:t xml:space="preserve"> и помещают в </w:t>
            </w:r>
            <w:r>
              <w:t xml:space="preserve">соответствующие промаркированные штативы для </w:t>
            </w:r>
            <w:proofErr w:type="spellStart"/>
            <w:r>
              <w:t>микропробирок</w:t>
            </w:r>
            <w:proofErr w:type="spellEnd"/>
            <w:r>
              <w:t xml:space="preserve">. Первый </w:t>
            </w:r>
            <w:r>
              <w:t xml:space="preserve">штатив для </w:t>
            </w:r>
            <w:proofErr w:type="spellStart"/>
            <w:r>
              <w:t>микропробирок</w:t>
            </w:r>
            <w:proofErr w:type="spellEnd"/>
            <w:r>
              <w:t xml:space="preserve"> предназначе</w:t>
            </w:r>
            <w:r>
              <w:t xml:space="preserve">н для длительного хранения ДНК, </w:t>
            </w:r>
            <w:r>
              <w:t xml:space="preserve">второй </w:t>
            </w:r>
            <w:proofErr w:type="gramStart"/>
            <w:r>
              <w:t>шта</w:t>
            </w:r>
            <w:r>
              <w:t>тив</w:t>
            </w:r>
            <w:proofErr w:type="gramEnd"/>
            <w:r>
              <w:t xml:space="preserve"> для ДНК предназначенной для </w:t>
            </w:r>
            <w:r>
              <w:t>генетических исследова</w:t>
            </w:r>
            <w:r>
              <w:t xml:space="preserve">ний и </w:t>
            </w:r>
            <w:r>
              <w:t xml:space="preserve">третий штатив для </w:t>
            </w:r>
            <w:proofErr w:type="spellStart"/>
            <w:r>
              <w:t>аликвот</w:t>
            </w:r>
            <w:proofErr w:type="spellEnd"/>
            <w:r>
              <w:t xml:space="preserve"> проб ДНК.</w:t>
            </w:r>
          </w:p>
        </w:tc>
        <w:tc>
          <w:tcPr>
            <w:tcW w:w="1452" w:type="dxa"/>
          </w:tcPr>
          <w:p w:rsidR="005E3080" w:rsidRDefault="00A009DD" w:rsidP="00E363B7">
            <w:pPr>
              <w:jc w:val="both"/>
            </w:pPr>
            <w:r>
              <w:t>4 мин</w:t>
            </w: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20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2C340D" w:rsidP="002C340D">
            <w:pPr>
              <w:jc w:val="both"/>
            </w:pPr>
            <w:r>
              <w:t xml:space="preserve">Штативы для </w:t>
            </w:r>
            <w:proofErr w:type="spellStart"/>
            <w:r>
              <w:t>микропробирок</w:t>
            </w:r>
            <w:proofErr w:type="spellEnd"/>
            <w:r>
              <w:t xml:space="preserve"> с образцами ДНК помещают в </w:t>
            </w:r>
            <w:r>
              <w:t>хол</w:t>
            </w:r>
            <w:r>
              <w:t xml:space="preserve">одильную камеру при температуре </w:t>
            </w:r>
            <w:r>
              <w:t>не выше минус 70°С.</w:t>
            </w:r>
          </w:p>
        </w:tc>
        <w:tc>
          <w:tcPr>
            <w:tcW w:w="1452" w:type="dxa"/>
          </w:tcPr>
          <w:p w:rsidR="005E3080" w:rsidRDefault="00A009D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21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2C340D" w:rsidP="002C340D">
            <w:pPr>
              <w:jc w:val="both"/>
            </w:pPr>
            <w:r>
              <w:t xml:space="preserve">Штатив для </w:t>
            </w:r>
            <w:proofErr w:type="spellStart"/>
            <w:r>
              <w:t>микропробирок</w:t>
            </w:r>
            <w:proofErr w:type="spellEnd"/>
            <w:r>
              <w:t xml:space="preserve"> с</w:t>
            </w:r>
            <w:r>
              <w:t xml:space="preserve"> </w:t>
            </w:r>
            <w:proofErr w:type="spellStart"/>
            <w:r>
              <w:t>аликвотами</w:t>
            </w:r>
            <w:proofErr w:type="spellEnd"/>
            <w:r>
              <w:t xml:space="preserve"> проб ДНК помещают в </w:t>
            </w:r>
            <w:r>
              <w:t>холодильную камеру при температуре не выше минус 20°С.</w:t>
            </w:r>
          </w:p>
        </w:tc>
        <w:tc>
          <w:tcPr>
            <w:tcW w:w="1452" w:type="dxa"/>
          </w:tcPr>
          <w:p w:rsidR="005E3080" w:rsidRDefault="00A009DD" w:rsidP="00E363B7">
            <w:pPr>
              <w:jc w:val="both"/>
            </w:pPr>
            <w:r>
              <w:t>1 мин</w:t>
            </w:r>
          </w:p>
        </w:tc>
        <w:tc>
          <w:tcPr>
            <w:tcW w:w="1915" w:type="dxa"/>
          </w:tcPr>
          <w:p w:rsidR="005E3080" w:rsidRDefault="005E3080" w:rsidP="00A009DD">
            <w:pPr>
              <w:jc w:val="both"/>
            </w:pPr>
          </w:p>
        </w:tc>
      </w:tr>
      <w:tr w:rsidR="005E3080" w:rsidTr="005E3080">
        <w:tc>
          <w:tcPr>
            <w:tcW w:w="534" w:type="dxa"/>
          </w:tcPr>
          <w:p w:rsidR="005E3080" w:rsidRDefault="005E3080">
            <w:r>
              <w:t>22</w:t>
            </w:r>
          </w:p>
        </w:tc>
        <w:tc>
          <w:tcPr>
            <w:tcW w:w="1701" w:type="dxa"/>
          </w:tcPr>
          <w:p w:rsidR="005E3080" w:rsidRDefault="005E3080" w:rsidP="00E363B7">
            <w:pPr>
              <w:jc w:val="both"/>
            </w:pPr>
          </w:p>
        </w:tc>
        <w:tc>
          <w:tcPr>
            <w:tcW w:w="3969" w:type="dxa"/>
          </w:tcPr>
          <w:p w:rsidR="005E3080" w:rsidRDefault="002C340D" w:rsidP="002C340D">
            <w:pPr>
              <w:jc w:val="both"/>
            </w:pPr>
            <w:r>
              <w:t>Обработать пов</w:t>
            </w:r>
            <w:r>
              <w:t xml:space="preserve">ерхности (рабочий стол, пинцет, </w:t>
            </w:r>
            <w:r>
              <w:t>полуавтоматические пипетки) 70-</w:t>
            </w:r>
            <w:r>
              <w:t xml:space="preserve">ти процентным этиловым спиртом, </w:t>
            </w:r>
            <w:r>
              <w:t xml:space="preserve">ветошью меняя по мере необходимости. </w:t>
            </w:r>
            <w:r>
              <w:t xml:space="preserve">Использованные ветоши поместить </w:t>
            </w:r>
            <w:r>
              <w:t>в пл</w:t>
            </w:r>
            <w:r>
              <w:t xml:space="preserve">астиковый контейнер для сбора и дезинфицирующей обработки </w:t>
            </w:r>
            <w:r>
              <w:t>расходных ма</w:t>
            </w:r>
            <w:r>
              <w:t xml:space="preserve">териалов, перчаток и </w:t>
            </w:r>
            <w:r>
              <w:t>ветоши.</w:t>
            </w:r>
          </w:p>
        </w:tc>
        <w:tc>
          <w:tcPr>
            <w:tcW w:w="1452" w:type="dxa"/>
          </w:tcPr>
          <w:p w:rsidR="005E3080" w:rsidRDefault="00A009DD" w:rsidP="00E363B7">
            <w:pPr>
              <w:jc w:val="both"/>
            </w:pPr>
            <w:r>
              <w:t>5 мин</w:t>
            </w:r>
          </w:p>
        </w:tc>
        <w:tc>
          <w:tcPr>
            <w:tcW w:w="1915" w:type="dxa"/>
          </w:tcPr>
          <w:p w:rsidR="005E3080" w:rsidRDefault="00D1747A" w:rsidP="00A009DD">
            <w:pPr>
              <w:jc w:val="both"/>
            </w:pPr>
            <w:r w:rsidRPr="00D1747A">
              <w:t>70% этиловый спирт</w:t>
            </w:r>
            <w:r>
              <w:t>, ветошь, пластиковый контейнер для сбора расходных материалов.</w:t>
            </w:r>
          </w:p>
        </w:tc>
      </w:tr>
    </w:tbl>
    <w:p w:rsidR="00E363B7" w:rsidRDefault="00E363B7"/>
    <w:p w:rsidR="00D1747A" w:rsidRDefault="00D1747A">
      <w:r>
        <w:t>Суммар</w:t>
      </w:r>
      <w:r w:rsidR="00672AD5">
        <w:t xml:space="preserve">ная длительность СОП для сохранения </w:t>
      </w:r>
      <w:r>
        <w:t xml:space="preserve"> 1 образца:</w:t>
      </w:r>
      <w:r w:rsidR="00672AD5">
        <w:t xml:space="preserve"> 30</w:t>
      </w:r>
      <w:r>
        <w:t xml:space="preserve"> мин.</w:t>
      </w:r>
    </w:p>
    <w:p w:rsidR="00D1747A" w:rsidRDefault="00D1747A" w:rsidP="00D1747A">
      <w:r>
        <w:t>Квалификация сотрудника: младший научный сотрудник.</w:t>
      </w:r>
    </w:p>
    <w:p w:rsidR="00672AD5" w:rsidRDefault="00672AD5" w:rsidP="00D1747A"/>
    <w:p w:rsidR="00672AD5" w:rsidRDefault="00672AD5" w:rsidP="00D1747A"/>
    <w:p w:rsidR="00D1747A" w:rsidRDefault="00D1747A" w:rsidP="00D1747A">
      <w:r>
        <w:lastRenderedPageBreak/>
        <w:t>Оборудование: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4076"/>
      </w:tblGrid>
      <w:tr w:rsidR="00672AD5" w:rsidTr="00672AD5">
        <w:tc>
          <w:tcPr>
            <w:tcW w:w="1668" w:type="dxa"/>
          </w:tcPr>
          <w:p w:rsidR="00672AD5" w:rsidRDefault="00672AD5" w:rsidP="00D1747A">
            <w:r>
              <w:t xml:space="preserve">Наименование </w:t>
            </w:r>
          </w:p>
        </w:tc>
        <w:tc>
          <w:tcPr>
            <w:tcW w:w="1842" w:type="dxa"/>
          </w:tcPr>
          <w:p w:rsidR="00672AD5" w:rsidRDefault="00672AD5" w:rsidP="00D1747A">
            <w:r>
              <w:t xml:space="preserve">Типовая модель </w:t>
            </w:r>
          </w:p>
        </w:tc>
        <w:tc>
          <w:tcPr>
            <w:tcW w:w="1985" w:type="dxa"/>
          </w:tcPr>
          <w:p w:rsidR="00672AD5" w:rsidRDefault="00672AD5" w:rsidP="00D1747A">
            <w:r>
              <w:t>Производитель</w:t>
            </w:r>
          </w:p>
        </w:tc>
        <w:tc>
          <w:tcPr>
            <w:tcW w:w="4076" w:type="dxa"/>
          </w:tcPr>
          <w:p w:rsidR="00672AD5" w:rsidRPr="00672AD5" w:rsidRDefault="00672AD5" w:rsidP="00D1747A">
            <w:r>
              <w:t xml:space="preserve">Каталожный номер </w:t>
            </w:r>
            <w:r>
              <w:rPr>
                <w:lang w:val="en-US"/>
              </w:rPr>
              <w:t xml:space="preserve">(web – </w:t>
            </w:r>
            <w:r>
              <w:t>адрес)</w:t>
            </w:r>
          </w:p>
        </w:tc>
      </w:tr>
      <w:tr w:rsidR="00672AD5" w:rsidTr="00672AD5">
        <w:tc>
          <w:tcPr>
            <w:tcW w:w="1668" w:type="dxa"/>
          </w:tcPr>
          <w:p w:rsidR="00672AD5" w:rsidRDefault="00672AD5" w:rsidP="00D1747A">
            <w:r>
              <w:t>Крио морозильник</w:t>
            </w:r>
          </w:p>
        </w:tc>
        <w:tc>
          <w:tcPr>
            <w:tcW w:w="1842" w:type="dxa"/>
          </w:tcPr>
          <w:p w:rsidR="00672AD5" w:rsidRPr="00672AD5" w:rsidRDefault="00672AD5" w:rsidP="00D174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Thermo</w:t>
            </w:r>
            <w:proofErr w:type="spellEnd"/>
            <w:r>
              <w:rPr>
                <w:lang w:val="en-US"/>
              </w:rPr>
              <w:t xml:space="preserve"> scientific</w:t>
            </w:r>
          </w:p>
        </w:tc>
        <w:tc>
          <w:tcPr>
            <w:tcW w:w="1985" w:type="dxa"/>
          </w:tcPr>
          <w:p w:rsidR="00672AD5" w:rsidRPr="00672AD5" w:rsidRDefault="00672AD5" w:rsidP="00D1747A">
            <w:r>
              <w:t>Америка</w:t>
            </w:r>
          </w:p>
        </w:tc>
        <w:tc>
          <w:tcPr>
            <w:tcW w:w="4076" w:type="dxa"/>
          </w:tcPr>
          <w:p w:rsidR="00672AD5" w:rsidRDefault="00672AD5" w:rsidP="00D1747A">
            <w:r w:rsidRPr="00672AD5">
              <w:t>https://www.thermofisher.com/search/results?query=freezer&amp;focusarea=Search%20All&amp;resultPage=3&amp;resultsPerPage=60</w:t>
            </w:r>
          </w:p>
        </w:tc>
      </w:tr>
      <w:tr w:rsidR="00672AD5" w:rsidTr="00672AD5">
        <w:tc>
          <w:tcPr>
            <w:tcW w:w="1668" w:type="dxa"/>
          </w:tcPr>
          <w:p w:rsidR="00672AD5" w:rsidRDefault="00672AD5" w:rsidP="00D1747A">
            <w:r>
              <w:t xml:space="preserve">Персональный компьютер </w:t>
            </w:r>
          </w:p>
        </w:tc>
        <w:tc>
          <w:tcPr>
            <w:tcW w:w="1842" w:type="dxa"/>
          </w:tcPr>
          <w:p w:rsidR="00672AD5" w:rsidRPr="00672AD5" w:rsidRDefault="00672AD5" w:rsidP="00D1747A">
            <w:pPr>
              <w:rPr>
                <w:lang w:val="en-US"/>
              </w:rPr>
            </w:pPr>
            <w:r>
              <w:rPr>
                <w:lang w:val="en-US"/>
              </w:rPr>
              <w:t>H55H-M</w:t>
            </w:r>
          </w:p>
        </w:tc>
        <w:tc>
          <w:tcPr>
            <w:tcW w:w="1985" w:type="dxa"/>
          </w:tcPr>
          <w:p w:rsidR="00672AD5" w:rsidRDefault="00672AD5" w:rsidP="00D1747A">
            <w:r>
              <w:t>Т</w:t>
            </w:r>
            <w:r w:rsidRPr="00672AD5">
              <w:t>айвань</w:t>
            </w:r>
          </w:p>
        </w:tc>
        <w:tc>
          <w:tcPr>
            <w:tcW w:w="4076" w:type="dxa"/>
          </w:tcPr>
          <w:p w:rsidR="00672AD5" w:rsidRDefault="00672AD5" w:rsidP="00D1747A"/>
        </w:tc>
      </w:tr>
    </w:tbl>
    <w:p w:rsidR="00D1747A" w:rsidRDefault="00D1747A" w:rsidP="00D1747A"/>
    <w:p w:rsidR="0071173B" w:rsidRDefault="0071173B" w:rsidP="00D1747A">
      <w:r>
        <w:t>Компьютерная программа: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6459"/>
        <w:gridCol w:w="1568"/>
      </w:tblGrid>
      <w:tr w:rsidR="0071173B" w:rsidTr="0071173B">
        <w:tc>
          <w:tcPr>
            <w:tcW w:w="3190" w:type="dxa"/>
          </w:tcPr>
          <w:p w:rsidR="0071173B" w:rsidRDefault="0071173B" w:rsidP="00D1747A">
            <w:r>
              <w:t>Название (версия)</w:t>
            </w:r>
          </w:p>
        </w:tc>
        <w:tc>
          <w:tcPr>
            <w:tcW w:w="3190" w:type="dxa"/>
          </w:tcPr>
          <w:p w:rsidR="0071173B" w:rsidRPr="0071173B" w:rsidRDefault="0071173B" w:rsidP="00D1747A">
            <w:r>
              <w:rPr>
                <w:lang w:val="en-US"/>
              </w:rPr>
              <w:t>Web</w:t>
            </w:r>
            <w:r w:rsidRPr="0071173B">
              <w:t xml:space="preserve"> </w:t>
            </w:r>
            <w:r>
              <w:t>– ссылка на платную версию</w:t>
            </w:r>
          </w:p>
        </w:tc>
        <w:tc>
          <w:tcPr>
            <w:tcW w:w="3191" w:type="dxa"/>
          </w:tcPr>
          <w:p w:rsidR="0071173B" w:rsidRDefault="0071173B" w:rsidP="00D1747A">
            <w:r>
              <w:t>Бесплатный аналог (если есть), ссылка</w:t>
            </w:r>
          </w:p>
        </w:tc>
      </w:tr>
      <w:tr w:rsidR="0071173B" w:rsidRPr="0071173B" w:rsidTr="0071173B">
        <w:tc>
          <w:tcPr>
            <w:tcW w:w="3190" w:type="dxa"/>
          </w:tcPr>
          <w:p w:rsidR="0071173B" w:rsidRPr="0071173B" w:rsidRDefault="0071173B" w:rsidP="00D1747A">
            <w:pPr>
              <w:rPr>
                <w:lang w:val="en-US"/>
              </w:rPr>
            </w:pPr>
            <w:r>
              <w:rPr>
                <w:lang w:val="en-US"/>
              </w:rPr>
              <w:t>Microsoft Windows 7</w:t>
            </w:r>
            <w:r>
              <w:t xml:space="preserve"> </w:t>
            </w:r>
            <w:r>
              <w:rPr>
                <w:lang w:val="en-US"/>
              </w:rPr>
              <w:t xml:space="preserve">Professional </w:t>
            </w:r>
          </w:p>
        </w:tc>
        <w:tc>
          <w:tcPr>
            <w:tcW w:w="3190" w:type="dxa"/>
          </w:tcPr>
          <w:p w:rsidR="0071173B" w:rsidRPr="0071173B" w:rsidRDefault="0071173B" w:rsidP="00D1747A">
            <w:pPr>
              <w:rPr>
                <w:lang w:val="en-US"/>
              </w:rPr>
            </w:pPr>
            <w:r w:rsidRPr="0071173B">
              <w:rPr>
                <w:lang w:val="en-US"/>
              </w:rPr>
              <w:t>https://support.microsoft.com/ru-ru/windows</w:t>
            </w:r>
          </w:p>
        </w:tc>
        <w:tc>
          <w:tcPr>
            <w:tcW w:w="3191" w:type="dxa"/>
          </w:tcPr>
          <w:p w:rsidR="0071173B" w:rsidRPr="0071173B" w:rsidRDefault="0071173B" w:rsidP="00D1747A">
            <w:pPr>
              <w:rPr>
                <w:lang w:val="en-US"/>
              </w:rPr>
            </w:pPr>
          </w:p>
        </w:tc>
      </w:tr>
      <w:tr w:rsidR="0071173B" w:rsidRPr="0071173B" w:rsidTr="0071173B">
        <w:tc>
          <w:tcPr>
            <w:tcW w:w="3190" w:type="dxa"/>
          </w:tcPr>
          <w:p w:rsidR="0071173B" w:rsidRPr="0071173B" w:rsidRDefault="0071173B" w:rsidP="00D1747A">
            <w:pPr>
              <w:rPr>
                <w:lang w:val="en-US"/>
              </w:rPr>
            </w:pPr>
            <w:r w:rsidRPr="0071173B">
              <w:rPr>
                <w:lang w:val="en-US"/>
              </w:rPr>
              <w:t>Microsoft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71173B" w:rsidRPr="0071173B" w:rsidRDefault="0071173B" w:rsidP="00D1747A">
            <w:pPr>
              <w:rPr>
                <w:lang w:val="en-US"/>
              </w:rPr>
            </w:pPr>
            <w:r w:rsidRPr="0071173B">
              <w:rPr>
                <w:lang w:val="en-US"/>
              </w:rPr>
              <w:t>https://www.microsoft.com/ru-ru/microsoft-365?ocid=oo_support_mix_marvel_ups_support_smcuhfm365&amp;rtc=1</w:t>
            </w:r>
          </w:p>
        </w:tc>
        <w:tc>
          <w:tcPr>
            <w:tcW w:w="3191" w:type="dxa"/>
          </w:tcPr>
          <w:p w:rsidR="0071173B" w:rsidRPr="0071173B" w:rsidRDefault="0071173B" w:rsidP="00D1747A">
            <w:pPr>
              <w:rPr>
                <w:lang w:val="en-US"/>
              </w:rPr>
            </w:pPr>
          </w:p>
        </w:tc>
      </w:tr>
    </w:tbl>
    <w:p w:rsidR="0071173B" w:rsidRDefault="0071173B" w:rsidP="00D1747A">
      <w:pPr>
        <w:rPr>
          <w:lang w:val="en-US"/>
        </w:rPr>
      </w:pPr>
      <w:r w:rsidRPr="0071173B">
        <w:rPr>
          <w:lang w:val="en-US"/>
        </w:rPr>
        <w:t xml:space="preserve"> </w:t>
      </w:r>
    </w:p>
    <w:p w:rsidR="0071173B" w:rsidRDefault="0071173B" w:rsidP="00D1747A">
      <w:r>
        <w:t xml:space="preserve">Расходные материалы и личные средства защиты: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173B" w:rsidTr="0071173B">
        <w:tc>
          <w:tcPr>
            <w:tcW w:w="2392" w:type="dxa"/>
          </w:tcPr>
          <w:p w:rsidR="0071173B" w:rsidRDefault="0071173B" w:rsidP="00D1747A">
            <w:r>
              <w:t>Наименование</w:t>
            </w:r>
          </w:p>
        </w:tc>
        <w:tc>
          <w:tcPr>
            <w:tcW w:w="2393" w:type="dxa"/>
          </w:tcPr>
          <w:p w:rsidR="0071173B" w:rsidRDefault="0071173B" w:rsidP="00D1747A">
            <w:r>
              <w:t>Мног</w:t>
            </w:r>
            <w:proofErr w:type="gramStart"/>
            <w:r>
              <w:t>о-</w:t>
            </w:r>
            <w:proofErr w:type="gramEnd"/>
            <w:r>
              <w:t xml:space="preserve">/одноразовый </w:t>
            </w:r>
          </w:p>
        </w:tc>
        <w:tc>
          <w:tcPr>
            <w:tcW w:w="2393" w:type="dxa"/>
          </w:tcPr>
          <w:p w:rsidR="0071173B" w:rsidRDefault="0071173B" w:rsidP="00D1747A">
            <w:r>
              <w:t>Производитель</w:t>
            </w:r>
          </w:p>
        </w:tc>
        <w:tc>
          <w:tcPr>
            <w:tcW w:w="2393" w:type="dxa"/>
          </w:tcPr>
          <w:p w:rsidR="0071173B" w:rsidRPr="0071173B" w:rsidRDefault="0071173B" w:rsidP="00D1747A">
            <w:r>
              <w:t>Каталожный номер (</w:t>
            </w:r>
            <w:r>
              <w:rPr>
                <w:lang w:val="en-US"/>
              </w:rPr>
              <w:t>web-</w:t>
            </w:r>
            <w:r>
              <w:t>адрес)</w:t>
            </w:r>
          </w:p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>Шариковая ручка</w:t>
            </w:r>
          </w:p>
        </w:tc>
        <w:tc>
          <w:tcPr>
            <w:tcW w:w="2393" w:type="dxa"/>
          </w:tcPr>
          <w:p w:rsidR="0071173B" w:rsidRDefault="00230A67" w:rsidP="00D1747A">
            <w:r>
              <w:t>Многоразовый</w:t>
            </w:r>
          </w:p>
        </w:tc>
        <w:tc>
          <w:tcPr>
            <w:tcW w:w="2393" w:type="dxa"/>
          </w:tcPr>
          <w:p w:rsidR="0071173B" w:rsidRDefault="00230A67" w:rsidP="00D1747A">
            <w:r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2393" w:type="dxa"/>
          </w:tcPr>
          <w:p w:rsidR="0071173B" w:rsidRDefault="00230A67" w:rsidP="00D1747A">
            <w:r>
              <w:t>Одноразовый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>Книга учета</w:t>
            </w:r>
          </w:p>
        </w:tc>
        <w:tc>
          <w:tcPr>
            <w:tcW w:w="2393" w:type="dxa"/>
          </w:tcPr>
          <w:p w:rsidR="0071173B" w:rsidRDefault="00230A67" w:rsidP="00D1747A">
            <w:r>
              <w:t>Многоразовый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2393" w:type="dxa"/>
          </w:tcPr>
          <w:p w:rsidR="0071173B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 xml:space="preserve">Скребки </w:t>
            </w:r>
            <w:proofErr w:type="spellStart"/>
            <w:r>
              <w:t>концелярские</w:t>
            </w:r>
            <w:proofErr w:type="spellEnd"/>
          </w:p>
        </w:tc>
        <w:tc>
          <w:tcPr>
            <w:tcW w:w="2393" w:type="dxa"/>
          </w:tcPr>
          <w:p w:rsidR="0071173B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>Карандаш простой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Маркер</w:t>
            </w:r>
          </w:p>
        </w:tc>
        <w:tc>
          <w:tcPr>
            <w:tcW w:w="2393" w:type="dxa"/>
          </w:tcPr>
          <w:p w:rsidR="00230A67" w:rsidRPr="00230A67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proofErr w:type="spellStart"/>
            <w:r>
              <w:t>Эппеннорфы</w:t>
            </w:r>
            <w:proofErr w:type="spellEnd"/>
            <w:r>
              <w:t xml:space="preserve"> (пробирки)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71173B" w:rsidP="00D1747A">
            <w:r>
              <w:t>Скотч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230A67" w:rsidP="00D1747A">
            <w:r>
              <w:t xml:space="preserve">Ведро пластиковое 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71173B" w:rsidTr="0071173B">
        <w:tc>
          <w:tcPr>
            <w:tcW w:w="2392" w:type="dxa"/>
          </w:tcPr>
          <w:p w:rsidR="0071173B" w:rsidRDefault="00230A67" w:rsidP="00D1747A">
            <w:r>
              <w:t>Дозаторы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71173B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71173B" w:rsidRDefault="0071173B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Перчатки резиновые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Халат лабораторный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Хирургический костюм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Шапочка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Маска</w:t>
            </w:r>
          </w:p>
        </w:tc>
        <w:tc>
          <w:tcPr>
            <w:tcW w:w="2393" w:type="dxa"/>
          </w:tcPr>
          <w:p w:rsidR="00230A67" w:rsidRPr="00230A67" w:rsidRDefault="00230A67" w:rsidP="00D1747A">
            <w:r w:rsidRPr="00230A67">
              <w:t>Одноразовый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  <w:tr w:rsidR="00230A67" w:rsidTr="0071173B">
        <w:tc>
          <w:tcPr>
            <w:tcW w:w="2392" w:type="dxa"/>
          </w:tcPr>
          <w:p w:rsidR="00230A67" w:rsidRDefault="00230A67" w:rsidP="00D1747A">
            <w:r>
              <w:t>Штатив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Многоразовый</w:t>
            </w:r>
          </w:p>
        </w:tc>
        <w:tc>
          <w:tcPr>
            <w:tcW w:w="2393" w:type="dxa"/>
          </w:tcPr>
          <w:p w:rsidR="00230A67" w:rsidRDefault="00230A67" w:rsidP="00D1747A">
            <w:r w:rsidRPr="00230A67">
              <w:t>Любой</w:t>
            </w:r>
          </w:p>
        </w:tc>
        <w:tc>
          <w:tcPr>
            <w:tcW w:w="2393" w:type="dxa"/>
          </w:tcPr>
          <w:p w:rsidR="00230A67" w:rsidRDefault="00230A67" w:rsidP="00D1747A"/>
        </w:tc>
      </w:tr>
    </w:tbl>
    <w:p w:rsidR="0071173B" w:rsidRPr="0071173B" w:rsidRDefault="0071173B" w:rsidP="00D1747A"/>
    <w:sectPr w:rsidR="0071173B" w:rsidRPr="0071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340"/>
    <w:multiLevelType w:val="hybridMultilevel"/>
    <w:tmpl w:val="9578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6F6"/>
    <w:multiLevelType w:val="hybridMultilevel"/>
    <w:tmpl w:val="2970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B"/>
    <w:rsid w:val="00230A67"/>
    <w:rsid w:val="002C340D"/>
    <w:rsid w:val="0030181B"/>
    <w:rsid w:val="005E3080"/>
    <w:rsid w:val="00672AD5"/>
    <w:rsid w:val="0071173B"/>
    <w:rsid w:val="00942A74"/>
    <w:rsid w:val="00A009DD"/>
    <w:rsid w:val="00D1747A"/>
    <w:rsid w:val="00E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2023-04-03T06:30:00Z</dcterms:created>
  <dcterms:modified xsi:type="dcterms:W3CDTF">2023-04-03T08:21:00Z</dcterms:modified>
</cp:coreProperties>
</file>